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6C" w:rsidRDefault="00910BB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29</w:t>
      </w:r>
    </w:p>
    <w:p w:rsidR="00904B6C" w:rsidRDefault="00910BB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ДОРОГИН</w:t>
      </w:r>
    </w:p>
    <w:p w:rsidR="00904B6C" w:rsidRDefault="00910BBB" w:rsidP="0027614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АЛЕКСАНДР СЕРГЕЕВИЧ</w:t>
      </w:r>
    </w:p>
    <w:p w:rsidR="007B61B5" w:rsidRDefault="007B61B5" w:rsidP="0027614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4B6C" w:rsidRDefault="00910B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13 апреля 1996 года </w:t>
      </w:r>
      <w:r w:rsidR="00AE7A2B">
        <w:rPr>
          <w:rFonts w:ascii="Times New Roman" w:hAnsi="Times New Roman" w:cs="Times New Roman"/>
          <w:sz w:val="28"/>
          <w:szCs w:val="28"/>
        </w:rPr>
        <w:t>в городе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Липецк</w:t>
      </w:r>
      <w:r w:rsidR="00AE7A2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:rsidR="00904B6C" w:rsidRDefault="00AE7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Образование: высшее, окончил </w:t>
      </w:r>
      <w:r w:rsidR="00910BBB">
        <w:rPr>
          <w:rFonts w:ascii="Times New Roman" w:hAnsi="Times New Roman" w:cs="Times New Roman"/>
          <w:sz w:val="28"/>
          <w:szCs w:val="28"/>
        </w:rPr>
        <w:t>Липецкий государс</w:t>
      </w:r>
      <w:r>
        <w:rPr>
          <w:rFonts w:ascii="Times New Roman" w:hAnsi="Times New Roman" w:cs="Times New Roman"/>
          <w:sz w:val="28"/>
          <w:szCs w:val="28"/>
        </w:rPr>
        <w:t>твенный технический университет</w:t>
      </w:r>
      <w:r w:rsidR="00910BBB">
        <w:rPr>
          <w:rFonts w:ascii="Times New Roman" w:hAnsi="Times New Roman" w:cs="Times New Roman"/>
          <w:sz w:val="28"/>
          <w:szCs w:val="28"/>
        </w:rPr>
        <w:t xml:space="preserve"> в 2020 году.</w:t>
      </w:r>
    </w:p>
    <w:p w:rsidR="00904B6C" w:rsidRDefault="00910B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службы Технической дирекции/Службы автоматизированных систем 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технологич</w:t>
      </w:r>
      <w:r w:rsidR="00AE7A2B">
        <w:rPr>
          <w:rFonts w:ascii="Times New Roman" w:hAnsi="Times New Roman" w:cs="Times New Roman"/>
          <w:sz w:val="28"/>
          <w:szCs w:val="28"/>
        </w:rPr>
        <w:t xml:space="preserve">ескими процессами и метрологии </w:t>
      </w:r>
      <w:r w:rsidR="0075138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бществ</w:t>
      </w:r>
      <w:r w:rsidR="00AE7A2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«РВК–Липецк». </w:t>
      </w:r>
    </w:p>
    <w:p w:rsidR="00904B6C" w:rsidRDefault="00910BBB" w:rsidP="002761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AE7A2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в Липецкой области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«НОВЫЕ ЛЮДИ»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4B6C" w:rsidRDefault="00910BB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:rsidR="00904B6C" w:rsidRDefault="00910B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и общая сумма доходов за год, предшествующий году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назначения выборов депутатов Липецкого городского Совета депутатов седьмого созыва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04B6C" w:rsidRDefault="00AE7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«РВК–Липецк», </w:t>
      </w:r>
      <w:r w:rsidR="0075138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убличное акционерное общество «Сбербанк»,</w:t>
      </w:r>
      <w:r w:rsidRPr="00AE7A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Отделение фонда пенсионного и социального страхования Российской Федерации по Липецкой области </w:t>
      </w:r>
      <w:r w:rsidR="00910BBB">
        <w:rPr>
          <w:rFonts w:ascii="Times New Roman" w:hAnsi="Times New Roman" w:cs="Times New Roman"/>
          <w:sz w:val="28"/>
          <w:szCs w:val="28"/>
        </w:rPr>
        <w:t>- 769 660,09 руб.</w:t>
      </w:r>
    </w:p>
    <w:p w:rsidR="00564E72" w:rsidRPr="00157116" w:rsidRDefault="00564E72" w:rsidP="00564E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64E72" w:rsidRDefault="00564E72" w:rsidP="007B61B5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квартира, Липецкая </w:t>
      </w:r>
      <w:r w:rsidR="00487B37">
        <w:rPr>
          <w:rFonts w:ascii="Times New Roman" w:hAnsi="Times New Roman" w:cs="Times New Roman"/>
          <w:sz w:val="28"/>
          <w:szCs w:val="28"/>
        </w:rPr>
        <w:t>область, 51,</w:t>
      </w:r>
      <w:r>
        <w:rPr>
          <w:rFonts w:ascii="Times New Roman" w:hAnsi="Times New Roman" w:cs="Times New Roman"/>
          <w:sz w:val="28"/>
          <w:szCs w:val="28"/>
        </w:rPr>
        <w:t>5 кв.м.</w:t>
      </w:r>
    </w:p>
    <w:p w:rsidR="00904B6C" w:rsidRDefault="00910B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:rsidR="00904B6C" w:rsidRDefault="00910BBB" w:rsidP="007B61B5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единица:</w:t>
      </w:r>
    </w:p>
    <w:p w:rsidR="00904B6C" w:rsidRDefault="00910BBB" w:rsidP="007B61B5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 легковой - LADA GRANTA</w:t>
      </w:r>
      <w:r w:rsidR="00564E72">
        <w:rPr>
          <w:rFonts w:ascii="Times New Roman" w:hAnsi="Times New Roman" w:cs="Times New Roman"/>
          <w:sz w:val="28"/>
          <w:szCs w:val="28"/>
        </w:rPr>
        <w:t xml:space="preserve"> 219440</w:t>
      </w:r>
      <w:r>
        <w:rPr>
          <w:rFonts w:ascii="Times New Roman" w:hAnsi="Times New Roman" w:cs="Times New Roman"/>
          <w:sz w:val="28"/>
          <w:szCs w:val="28"/>
        </w:rPr>
        <w:t>, 2022 г.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04B6C" w:rsidRDefault="00910B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:rsidR="00564E72" w:rsidRDefault="00910BBB" w:rsidP="007B61B5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счетов, на общую сумму - 263 815,02 руб.</w:t>
      </w:r>
    </w:p>
    <w:p w:rsidR="00564E72" w:rsidRDefault="00564E72" w:rsidP="0027614C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Иные ценные бумаги:</w:t>
      </w:r>
    </w:p>
    <w:p w:rsidR="00564E72" w:rsidRDefault="00564E72" w:rsidP="0027614C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564E72" w:rsidSect="0027614C">
          <w:pgSz w:w="11906" w:h="16838"/>
          <w:pgMar w:top="426" w:right="850" w:bottom="426" w:left="1701" w:header="708" w:footer="708" w:gutter="0"/>
          <w:pgNumType w:start="1"/>
          <w:cols w:space="708"/>
          <w:docGrid w:linePitch="360"/>
        </w:sectPr>
      </w:pPr>
    </w:p>
    <w:p w:rsidR="00564E72" w:rsidRPr="00564E72" w:rsidRDefault="00564E72" w:rsidP="00984522">
      <w:pPr>
        <w:spacing w:after="0" w:line="360" w:lineRule="auto"/>
        <w:ind w:left="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564E72">
        <w:rPr>
          <w:rFonts w:ascii="Times New Roman" w:hAnsi="Times New Roman" w:cs="Times New Roman"/>
          <w:sz w:val="28"/>
          <w:szCs w:val="28"/>
        </w:rPr>
        <w:t>блигация, Министерство</w:t>
      </w:r>
      <w:r w:rsidR="00F42B5F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Федерации,</w:t>
      </w:r>
      <w:r w:rsidRPr="00564E72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шт., </w:t>
      </w:r>
      <w:r w:rsidR="00984522">
        <w:rPr>
          <w:rFonts w:ascii="Times New Roman" w:hAnsi="Times New Roman" w:cs="Times New Roman"/>
          <w:sz w:val="28"/>
          <w:szCs w:val="28"/>
        </w:rPr>
        <w:t xml:space="preserve">        </w:t>
      </w:r>
      <w:r w:rsidR="00487B37">
        <w:rPr>
          <w:rFonts w:ascii="Times New Roman" w:hAnsi="Times New Roman" w:cs="Times New Roman"/>
          <w:sz w:val="28"/>
          <w:szCs w:val="28"/>
        </w:rPr>
        <w:t>801,</w:t>
      </w:r>
      <w:r>
        <w:rPr>
          <w:rFonts w:ascii="Times New Roman" w:hAnsi="Times New Roman" w:cs="Times New Roman"/>
          <w:sz w:val="28"/>
          <w:szCs w:val="28"/>
        </w:rPr>
        <w:t xml:space="preserve">25 руб.; </w:t>
      </w:r>
    </w:p>
    <w:p w:rsidR="00564E72" w:rsidRPr="00564E72" w:rsidRDefault="00564E72" w:rsidP="0027614C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Pr="00564E72">
        <w:rPr>
          <w:rFonts w:ascii="Times New Roman" w:hAnsi="Times New Roman" w:cs="Times New Roman"/>
          <w:sz w:val="28"/>
          <w:szCs w:val="28"/>
        </w:rPr>
        <w:t xml:space="preserve">нвестиционный пай, «Первая — </w:t>
      </w:r>
      <w:r>
        <w:rPr>
          <w:rFonts w:ascii="Times New Roman" w:hAnsi="Times New Roman" w:cs="Times New Roman"/>
          <w:sz w:val="28"/>
          <w:szCs w:val="28"/>
        </w:rPr>
        <w:t xml:space="preserve">Фонд Государственные облигации», </w:t>
      </w:r>
      <w:r w:rsidRPr="00564E72">
        <w:rPr>
          <w:rFonts w:ascii="Times New Roman" w:hAnsi="Times New Roman" w:cs="Times New Roman"/>
          <w:sz w:val="28"/>
          <w:szCs w:val="28"/>
        </w:rPr>
        <w:t>8</w:t>
      </w:r>
      <w:r w:rsidR="00487B37">
        <w:rPr>
          <w:rFonts w:ascii="Times New Roman" w:hAnsi="Times New Roman" w:cs="Times New Roman"/>
          <w:sz w:val="28"/>
          <w:szCs w:val="28"/>
        </w:rPr>
        <w:t xml:space="preserve"> шт.,  90,</w:t>
      </w:r>
      <w:r>
        <w:rPr>
          <w:rFonts w:ascii="Times New Roman" w:hAnsi="Times New Roman" w:cs="Times New Roman"/>
          <w:sz w:val="28"/>
          <w:szCs w:val="28"/>
        </w:rPr>
        <w:t xml:space="preserve">80 руб.; </w:t>
      </w:r>
    </w:p>
    <w:p w:rsidR="00564E72" w:rsidRPr="00564E72" w:rsidRDefault="00564E72" w:rsidP="0027614C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</w:t>
      </w:r>
      <w:r w:rsidRPr="00564E72">
        <w:rPr>
          <w:rFonts w:ascii="Times New Roman" w:hAnsi="Times New Roman" w:cs="Times New Roman"/>
          <w:sz w:val="28"/>
          <w:szCs w:val="28"/>
        </w:rPr>
        <w:t>вестиционный пай, «Первая</w:t>
      </w:r>
      <w:r>
        <w:rPr>
          <w:rFonts w:ascii="Times New Roman" w:hAnsi="Times New Roman" w:cs="Times New Roman"/>
          <w:sz w:val="28"/>
          <w:szCs w:val="28"/>
        </w:rPr>
        <w:t xml:space="preserve"> — Фонд</w:t>
      </w:r>
      <w:r w:rsidR="007B61B5">
        <w:rPr>
          <w:rFonts w:ascii="Times New Roman" w:hAnsi="Times New Roman" w:cs="Times New Roman"/>
          <w:sz w:val="28"/>
          <w:szCs w:val="28"/>
        </w:rPr>
        <w:t xml:space="preserve"> Сберегательный (SBMM)», 36 шт., </w:t>
      </w:r>
      <w:r>
        <w:rPr>
          <w:rFonts w:ascii="Times New Roman" w:hAnsi="Times New Roman" w:cs="Times New Roman"/>
          <w:sz w:val="28"/>
          <w:szCs w:val="28"/>
        </w:rPr>
        <w:t xml:space="preserve">492.84 руб.; </w:t>
      </w:r>
    </w:p>
    <w:p w:rsidR="00564E72" w:rsidRPr="00564E72" w:rsidRDefault="00564E72" w:rsidP="0027614C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64E72">
        <w:rPr>
          <w:rFonts w:ascii="Times New Roman" w:hAnsi="Times New Roman" w:cs="Times New Roman"/>
          <w:sz w:val="28"/>
          <w:szCs w:val="28"/>
        </w:rPr>
        <w:t>нвестиционный пай, «Первая —</w:t>
      </w:r>
      <w:r w:rsidR="00C70CBD">
        <w:rPr>
          <w:rFonts w:ascii="Times New Roman" w:hAnsi="Times New Roman" w:cs="Times New Roman"/>
          <w:sz w:val="28"/>
          <w:szCs w:val="28"/>
        </w:rPr>
        <w:t xml:space="preserve"> Фонд Корпоративные облигации»,</w:t>
      </w:r>
      <w:r w:rsidR="00984522">
        <w:rPr>
          <w:rFonts w:ascii="Times New Roman" w:hAnsi="Times New Roman" w:cs="Times New Roman"/>
          <w:sz w:val="28"/>
          <w:szCs w:val="28"/>
        </w:rPr>
        <w:t xml:space="preserve"> </w:t>
      </w:r>
      <w:r w:rsidR="0027614C">
        <w:rPr>
          <w:rFonts w:ascii="Times New Roman" w:hAnsi="Times New Roman" w:cs="Times New Roman"/>
          <w:sz w:val="28"/>
          <w:szCs w:val="28"/>
        </w:rPr>
        <w:t>37 шт.</w:t>
      </w:r>
      <w:r w:rsidR="007B61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496</w:t>
      </w:r>
      <w:r w:rsidR="00487B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91 руб.; </w:t>
      </w:r>
    </w:p>
    <w:p w:rsidR="00904B6C" w:rsidRDefault="00564E72" w:rsidP="0027614C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564E72">
        <w:rPr>
          <w:rFonts w:ascii="Times New Roman" w:hAnsi="Times New Roman" w:cs="Times New Roman"/>
          <w:sz w:val="28"/>
          <w:szCs w:val="28"/>
        </w:rPr>
        <w:t>нвестиционный пай, «Перв</w:t>
      </w:r>
      <w:r w:rsidR="00C70CBD">
        <w:rPr>
          <w:rFonts w:ascii="Times New Roman" w:hAnsi="Times New Roman" w:cs="Times New Roman"/>
          <w:sz w:val="28"/>
          <w:szCs w:val="28"/>
        </w:rPr>
        <w:t xml:space="preserve">ая — Фонд Консервативный </w:t>
      </w:r>
      <w:proofErr w:type="spellStart"/>
      <w:r w:rsidR="00C70CBD">
        <w:rPr>
          <w:rFonts w:ascii="Times New Roman" w:hAnsi="Times New Roman" w:cs="Times New Roman"/>
          <w:sz w:val="28"/>
          <w:szCs w:val="28"/>
        </w:rPr>
        <w:t>смарт</w:t>
      </w:r>
      <w:proofErr w:type="spellEnd"/>
      <w:r w:rsidR="00C70CBD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6 шт.,</w:t>
      </w:r>
      <w:r w:rsidRPr="00564E72">
        <w:rPr>
          <w:rFonts w:ascii="Times New Roman" w:hAnsi="Times New Roman" w:cs="Times New Roman"/>
          <w:sz w:val="28"/>
          <w:szCs w:val="28"/>
        </w:rPr>
        <w:t xml:space="preserve"> </w:t>
      </w:r>
      <w:r w:rsidR="00984522">
        <w:rPr>
          <w:rFonts w:ascii="Times New Roman" w:hAnsi="Times New Roman" w:cs="Times New Roman"/>
          <w:sz w:val="28"/>
          <w:szCs w:val="28"/>
        </w:rPr>
        <w:t xml:space="preserve"> </w:t>
      </w:r>
      <w:r w:rsidR="00487B37">
        <w:rPr>
          <w:rFonts w:ascii="Times New Roman" w:hAnsi="Times New Roman" w:cs="Times New Roman"/>
          <w:sz w:val="28"/>
          <w:szCs w:val="28"/>
        </w:rPr>
        <w:t>84,</w:t>
      </w:r>
      <w:r w:rsidRPr="00564E72">
        <w:rPr>
          <w:rFonts w:ascii="Times New Roman" w:hAnsi="Times New Roman" w:cs="Times New Roman"/>
          <w:sz w:val="28"/>
          <w:szCs w:val="28"/>
        </w:rPr>
        <w:t>66 руб.</w:t>
      </w:r>
    </w:p>
    <w:p w:rsidR="00FA6A03" w:rsidRDefault="00FA6A03" w:rsidP="00FA6A03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:rsidR="00FA6A03" w:rsidRDefault="00FA6A03" w:rsidP="00FA6A03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:rsidR="00FA6A03" w:rsidRPr="00D40088" w:rsidRDefault="00FA6A03" w:rsidP="007B61B5">
      <w:pPr>
        <w:spacing w:line="276" w:lineRule="auto"/>
        <w:ind w:left="709" w:firstLine="70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Не указана сумма дохода в виде процентов по вкладам в  </w:t>
      </w:r>
      <w:r w:rsidRPr="00FA6A03">
        <w:rPr>
          <w:rFonts w:ascii="Times New Roman" w:hAnsi="Times New Roman" w:cs="Times New Roman"/>
          <w:b/>
          <w:bCs/>
          <w:sz w:val="28"/>
          <w:szCs w:val="28"/>
        </w:rPr>
        <w:t xml:space="preserve">ПАО </w:t>
      </w:r>
      <w:r w:rsidR="007B61B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A6A03">
        <w:rPr>
          <w:rFonts w:ascii="Times New Roman" w:hAnsi="Times New Roman" w:cs="Times New Roman"/>
          <w:b/>
          <w:bCs/>
          <w:sz w:val="28"/>
          <w:szCs w:val="28"/>
        </w:rPr>
        <w:t>Сбербанк</w:t>
      </w:r>
      <w:r w:rsidR="007B61B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FA6A03" w:rsidRDefault="00FA6A03" w:rsidP="00FA6A03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A6A03">
        <w:rPr>
          <w:rFonts w:ascii="Times New Roman" w:hAnsi="Times New Roman" w:cs="Times New Roman"/>
          <w:sz w:val="28"/>
          <w:szCs w:val="28"/>
        </w:rPr>
        <w:t>13</w:t>
      </w:r>
      <w:r w:rsidR="00487B37">
        <w:rPr>
          <w:rFonts w:ascii="Times New Roman" w:hAnsi="Times New Roman" w:cs="Times New Roman"/>
          <w:sz w:val="28"/>
          <w:szCs w:val="28"/>
        </w:rPr>
        <w:t> 997,</w:t>
      </w:r>
      <w:r w:rsidRPr="00FA6A0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руб. (сведения представлены УФНС России по Липецкой области).</w:t>
      </w:r>
    </w:p>
    <w:p w:rsidR="00FA6A03" w:rsidRDefault="00FA6A03" w:rsidP="0027614C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A6A03" w:rsidSect="0027614C">
      <w:type w:val="continuous"/>
      <w:pgSz w:w="11906" w:h="16838"/>
      <w:pgMar w:top="709" w:right="424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6F2" w:rsidRDefault="006926F2">
      <w:pPr>
        <w:spacing w:line="240" w:lineRule="auto"/>
      </w:pPr>
      <w:r>
        <w:separator/>
      </w:r>
    </w:p>
  </w:endnote>
  <w:endnote w:type="continuationSeparator" w:id="0">
    <w:p w:rsidR="006926F2" w:rsidRDefault="006926F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6F2" w:rsidRDefault="006926F2">
      <w:pPr>
        <w:spacing w:after="0"/>
      </w:pPr>
      <w:r>
        <w:separator/>
      </w:r>
    </w:p>
  </w:footnote>
  <w:footnote w:type="continuationSeparator" w:id="0">
    <w:p w:rsidR="006926F2" w:rsidRDefault="006926F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</w:compat>
  <w:rsids>
    <w:rsidRoot w:val="001537FB"/>
    <w:rsid w:val="0007592B"/>
    <w:rsid w:val="001459CC"/>
    <w:rsid w:val="001537FB"/>
    <w:rsid w:val="00157116"/>
    <w:rsid w:val="001E0C8A"/>
    <w:rsid w:val="00226F7C"/>
    <w:rsid w:val="0027614C"/>
    <w:rsid w:val="002F36AA"/>
    <w:rsid w:val="003F4928"/>
    <w:rsid w:val="003F64DB"/>
    <w:rsid w:val="0048614A"/>
    <w:rsid w:val="00487B37"/>
    <w:rsid w:val="004C3568"/>
    <w:rsid w:val="00502826"/>
    <w:rsid w:val="00564E72"/>
    <w:rsid w:val="00570558"/>
    <w:rsid w:val="005F5DE1"/>
    <w:rsid w:val="00675FF5"/>
    <w:rsid w:val="006926F2"/>
    <w:rsid w:val="006B0064"/>
    <w:rsid w:val="006E21F5"/>
    <w:rsid w:val="00751387"/>
    <w:rsid w:val="007666DD"/>
    <w:rsid w:val="007B61B5"/>
    <w:rsid w:val="00844392"/>
    <w:rsid w:val="00856941"/>
    <w:rsid w:val="00887DD6"/>
    <w:rsid w:val="008C59D8"/>
    <w:rsid w:val="00904B6C"/>
    <w:rsid w:val="00910BBB"/>
    <w:rsid w:val="00934B58"/>
    <w:rsid w:val="00984522"/>
    <w:rsid w:val="009B32BC"/>
    <w:rsid w:val="009D085C"/>
    <w:rsid w:val="00A80F64"/>
    <w:rsid w:val="00AE1D16"/>
    <w:rsid w:val="00AE6180"/>
    <w:rsid w:val="00AE7A2B"/>
    <w:rsid w:val="00B75AFB"/>
    <w:rsid w:val="00B9268A"/>
    <w:rsid w:val="00C254E8"/>
    <w:rsid w:val="00C44F45"/>
    <w:rsid w:val="00C70CBD"/>
    <w:rsid w:val="00CE17A3"/>
    <w:rsid w:val="00D10038"/>
    <w:rsid w:val="00D11679"/>
    <w:rsid w:val="00D40088"/>
    <w:rsid w:val="00D86C1E"/>
    <w:rsid w:val="00ED2C70"/>
    <w:rsid w:val="00EF2164"/>
    <w:rsid w:val="00F32F2E"/>
    <w:rsid w:val="00F42B5F"/>
    <w:rsid w:val="00F56591"/>
    <w:rsid w:val="00FA6A03"/>
    <w:rsid w:val="00FE3BCD"/>
    <w:rsid w:val="33DA013A"/>
    <w:rsid w:val="71FB3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6C"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04B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B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4B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4B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4B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4B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4B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4B6C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4B6C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04B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4B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904B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04B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04B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04B6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04B6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04B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04B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04B6C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04B6C"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rsid w:val="00904B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904B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04B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04B6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04B6C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904B6C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904B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904B6C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904B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2025-07-21T05:58:00Z</dcterms:created>
  <dcterms:modified xsi:type="dcterms:W3CDTF">2025-08-11T08:19:00Z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2FC8D47883434424A0ACEDA9509C2E21_12</vt:lpwstr>
  </property>
</Properties>
</file>